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6E" w:rsidRPr="00595D0B" w:rsidRDefault="0076528C">
      <w:pPr>
        <w:rPr>
          <w:sz w:val="24"/>
          <w:szCs w:val="24"/>
        </w:rPr>
      </w:pPr>
      <w:r w:rsidRPr="00595D0B">
        <w:rPr>
          <w:sz w:val="24"/>
          <w:szCs w:val="24"/>
        </w:rPr>
        <w:t xml:space="preserve">                                                                 В </w:t>
      </w:r>
      <w:r w:rsidR="009A4E08" w:rsidRPr="00595D0B">
        <w:rPr>
          <w:sz w:val="24"/>
          <w:szCs w:val="24"/>
        </w:rPr>
        <w:t>У</w:t>
      </w:r>
      <w:r w:rsidRPr="00595D0B">
        <w:rPr>
          <w:sz w:val="24"/>
          <w:szCs w:val="24"/>
        </w:rPr>
        <w:t xml:space="preserve">праву и Муниципальный Совет города Нарва-Йыэсуу </w:t>
      </w:r>
    </w:p>
    <w:p w:rsidR="0076528C" w:rsidRDefault="0076528C"/>
    <w:p w:rsidR="0076528C" w:rsidRDefault="0076528C">
      <w:pPr>
        <w:rPr>
          <w:sz w:val="28"/>
          <w:szCs w:val="28"/>
        </w:rPr>
      </w:pPr>
      <w:r w:rsidRPr="0076528C">
        <w:rPr>
          <w:sz w:val="28"/>
          <w:szCs w:val="28"/>
        </w:rPr>
        <w:t>Предложения по детальной планировке города Нарва-Йыэсуу</w:t>
      </w:r>
    </w:p>
    <w:p w:rsidR="000606F9" w:rsidRDefault="000606F9">
      <w:pPr>
        <w:rPr>
          <w:sz w:val="28"/>
          <w:szCs w:val="28"/>
        </w:rPr>
      </w:pPr>
    </w:p>
    <w:p w:rsidR="0076528C" w:rsidRPr="00595D0B" w:rsidRDefault="0069351C" w:rsidP="0076528C">
      <w:pPr>
        <w:pStyle w:val="a3"/>
        <w:numPr>
          <w:ilvl w:val="0"/>
          <w:numId w:val="1"/>
        </w:numPr>
        <w:rPr>
          <w:sz w:val="24"/>
          <w:szCs w:val="24"/>
        </w:rPr>
      </w:pPr>
      <w:r w:rsidRPr="00595D0B">
        <w:rPr>
          <w:sz w:val="24"/>
          <w:szCs w:val="24"/>
        </w:rPr>
        <w:t xml:space="preserve">Перевести земельный участок по </w:t>
      </w:r>
      <w:proofErr w:type="spellStart"/>
      <w:r w:rsidRPr="00595D0B">
        <w:rPr>
          <w:sz w:val="24"/>
          <w:szCs w:val="24"/>
          <w:lang w:val="en-US"/>
        </w:rPr>
        <w:t>Vabaduse</w:t>
      </w:r>
      <w:proofErr w:type="spellEnd"/>
      <w:r w:rsidRPr="00595D0B">
        <w:rPr>
          <w:sz w:val="24"/>
          <w:szCs w:val="24"/>
        </w:rPr>
        <w:t xml:space="preserve">, 68 в зону </w:t>
      </w:r>
      <w:r w:rsidRPr="00595D0B">
        <w:rPr>
          <w:sz w:val="24"/>
          <w:szCs w:val="24"/>
          <w:lang w:val="en-US"/>
        </w:rPr>
        <w:t>EK</w:t>
      </w:r>
    </w:p>
    <w:p w:rsidR="005E380F" w:rsidRDefault="005E380F" w:rsidP="005E380F">
      <w:r>
        <w:t>Аргументация:</w:t>
      </w:r>
    </w:p>
    <w:p w:rsidR="005E380F" w:rsidRDefault="005D2219" w:rsidP="005E380F">
      <w:r>
        <w:t>1.</w:t>
      </w:r>
      <w:r w:rsidR="005E380F">
        <w:t xml:space="preserve">1. Участок по </w:t>
      </w:r>
      <w:proofErr w:type="spellStart"/>
      <w:r w:rsidR="005E380F">
        <w:rPr>
          <w:lang w:val="en-US"/>
        </w:rPr>
        <w:t>Vabaduse</w:t>
      </w:r>
      <w:proofErr w:type="spellEnd"/>
      <w:r w:rsidR="005E380F" w:rsidRPr="0069351C">
        <w:t xml:space="preserve">, 68 </w:t>
      </w:r>
      <w:r w:rsidR="005E380F">
        <w:t xml:space="preserve"> – </w:t>
      </w:r>
      <w:r w:rsidR="004674A6">
        <w:t>единственный</w:t>
      </w:r>
      <w:r w:rsidR="005E380F">
        <w:t xml:space="preserve"> в квартале </w:t>
      </w:r>
      <w:r w:rsidR="00B75239">
        <w:t xml:space="preserve">между улицами </w:t>
      </w:r>
      <w:proofErr w:type="spellStart"/>
      <w:r w:rsidR="00B75239">
        <w:rPr>
          <w:lang w:val="en-US"/>
        </w:rPr>
        <w:t>Vambola</w:t>
      </w:r>
      <w:proofErr w:type="spellEnd"/>
      <w:r w:rsidR="00B75239">
        <w:t xml:space="preserve"> и</w:t>
      </w:r>
      <w:r w:rsidR="00B75239" w:rsidRPr="00B75239">
        <w:t xml:space="preserve"> </w:t>
      </w:r>
      <w:proofErr w:type="spellStart"/>
      <w:r w:rsidR="00B75239">
        <w:rPr>
          <w:lang w:val="en-US"/>
        </w:rPr>
        <w:t>Lembitu</w:t>
      </w:r>
      <w:proofErr w:type="spellEnd"/>
      <w:r w:rsidR="00B75239" w:rsidRPr="00B75239">
        <w:t xml:space="preserve"> </w:t>
      </w:r>
      <w:r w:rsidR="004674A6">
        <w:t xml:space="preserve">участок, непосредственно выходящий на улицу </w:t>
      </w:r>
      <w:proofErr w:type="spellStart"/>
      <w:r w:rsidR="004674A6" w:rsidRPr="004674A6">
        <w:t>Vabaduse</w:t>
      </w:r>
      <w:proofErr w:type="spellEnd"/>
      <w:r w:rsidR="004674A6" w:rsidRPr="004674A6">
        <w:t xml:space="preserve">, </w:t>
      </w:r>
      <w:r w:rsidR="004674A6">
        <w:t xml:space="preserve">не входящий в зону </w:t>
      </w:r>
      <w:r w:rsidR="008060A2">
        <w:rPr>
          <w:lang w:val="en-US"/>
        </w:rPr>
        <w:t>EK</w:t>
      </w:r>
      <w:r w:rsidR="004674A6">
        <w:t>. Строительство квартирного дома на этом месте оправдано с архитектурной точки зрения.</w:t>
      </w:r>
    </w:p>
    <w:p w:rsidR="005E380F" w:rsidRDefault="005D2219" w:rsidP="005E380F">
      <w:r>
        <w:t>1.2</w:t>
      </w:r>
      <w:r w:rsidR="005E380F">
        <w:t xml:space="preserve">. Улица </w:t>
      </w:r>
      <w:proofErr w:type="spellStart"/>
      <w:r w:rsidR="00170CC5">
        <w:rPr>
          <w:lang w:val="en-US"/>
        </w:rPr>
        <w:t>Vabaduse</w:t>
      </w:r>
      <w:proofErr w:type="spellEnd"/>
      <w:r w:rsidR="005E380F">
        <w:t xml:space="preserve"> - лицо города. </w:t>
      </w:r>
      <w:r w:rsidR="004674A6">
        <w:t xml:space="preserve">Строительство индивидуального дома связано, как правило, со строительством хозяйственных построек. </w:t>
      </w:r>
      <w:r w:rsidR="005E380F">
        <w:t>Сараи, гаражи и теплицы индивидуальных домов не способствуют благоприятному восприятию передвигающихся по улице</w:t>
      </w:r>
      <w:r w:rsidR="004674A6">
        <w:t xml:space="preserve"> водителей или пешеходов</w:t>
      </w:r>
      <w:r w:rsidR="005E380F">
        <w:t xml:space="preserve">. Квартирный дом гарантирует отсутствие </w:t>
      </w:r>
      <w:proofErr w:type="spellStart"/>
      <w:r w:rsidR="005E380F">
        <w:t>хозпостроек</w:t>
      </w:r>
      <w:proofErr w:type="spellEnd"/>
      <w:r w:rsidR="005E380F">
        <w:t xml:space="preserve"> рядом с ним.</w:t>
      </w:r>
    </w:p>
    <w:p w:rsidR="005E380F" w:rsidRDefault="005D2219" w:rsidP="005E380F">
      <w:r>
        <w:t>1.</w:t>
      </w:r>
      <w:r w:rsidR="005E380F">
        <w:t xml:space="preserve">3. Улица </w:t>
      </w:r>
      <w:proofErr w:type="spellStart"/>
      <w:r w:rsidR="00170CC5">
        <w:rPr>
          <w:lang w:val="en-US"/>
        </w:rPr>
        <w:t>Vabaduse</w:t>
      </w:r>
      <w:proofErr w:type="spellEnd"/>
      <w:r w:rsidR="00170CC5">
        <w:t xml:space="preserve"> </w:t>
      </w:r>
      <w:r w:rsidR="005E380F">
        <w:t>- проездная, как следствие - более шумная</w:t>
      </w:r>
      <w:r w:rsidR="00170CC5">
        <w:t>, чем другие</w:t>
      </w:r>
      <w:r w:rsidR="005E380F">
        <w:t xml:space="preserve">. </w:t>
      </w:r>
      <w:r w:rsidR="004A1D88">
        <w:t xml:space="preserve">Квартирный дом на участке </w:t>
      </w:r>
      <w:r w:rsidR="00780C22">
        <w:t xml:space="preserve">№68 </w:t>
      </w:r>
      <w:r w:rsidR="004A1D88">
        <w:t>возможно разместить только вдоль улицы, что изолирует от шума стоящие за ним индивидуальные дома.</w:t>
      </w:r>
    </w:p>
    <w:p w:rsidR="008060A2" w:rsidRDefault="005D2219" w:rsidP="005E380F">
      <w:r>
        <w:t>1.</w:t>
      </w:r>
      <w:r w:rsidR="008060A2">
        <w:t xml:space="preserve">4. </w:t>
      </w:r>
      <w:r w:rsidR="004A1D88">
        <w:t xml:space="preserve">Расположение квартирных рядных домов по чётной стороне </w:t>
      </w:r>
      <w:proofErr w:type="spellStart"/>
      <w:r w:rsidR="004A1D88">
        <w:rPr>
          <w:lang w:val="en-US"/>
        </w:rPr>
        <w:t>Vabaduse</w:t>
      </w:r>
      <w:proofErr w:type="spellEnd"/>
      <w:r w:rsidR="004A1D88">
        <w:t xml:space="preserve"> – принятая в последние годы </w:t>
      </w:r>
      <w:r>
        <w:t>девелоперская традиция. Однако</w:t>
      </w:r>
      <w:proofErr w:type="gramStart"/>
      <w:r>
        <w:t>,</w:t>
      </w:r>
      <w:proofErr w:type="gramEnd"/>
      <w:r>
        <w:t xml:space="preserve"> п</w:t>
      </w:r>
      <w:r w:rsidR="008060A2">
        <w:t>рактика располагать квартирные дома, как два-три сблокированных парных дома (</w:t>
      </w:r>
      <w:r w:rsidR="009A4E08">
        <w:t xml:space="preserve">на </w:t>
      </w:r>
      <w:proofErr w:type="spellStart"/>
      <w:r w:rsidR="009A4E08">
        <w:rPr>
          <w:lang w:val="en-US"/>
        </w:rPr>
        <w:t>Vabaduse</w:t>
      </w:r>
      <w:proofErr w:type="spellEnd"/>
      <w:r w:rsidR="009A4E08">
        <w:t xml:space="preserve">  </w:t>
      </w:r>
      <w:r w:rsidR="008060A2">
        <w:t xml:space="preserve">напротив </w:t>
      </w:r>
      <w:proofErr w:type="spellStart"/>
      <w:r w:rsidR="008060A2">
        <w:rPr>
          <w:lang w:val="en-US"/>
        </w:rPr>
        <w:t>Meresuu</w:t>
      </w:r>
      <w:proofErr w:type="spellEnd"/>
      <w:r w:rsidR="008060A2">
        <w:t>) приводит к неудобству управления ими (</w:t>
      </w:r>
      <w:r w:rsidR="00170CC5">
        <w:t>решение о каком-либо общем вложении в дом должны принять 100% жильцов, в то время, как квартирное товарищество принимает решение по уставу, большинством голосов)</w:t>
      </w:r>
      <w:r w:rsidR="009A4E08">
        <w:t xml:space="preserve">. Поэтому, квартирный сблокированный дом лучше всего строить именно на земельном участке зоны </w:t>
      </w:r>
      <w:r w:rsidR="009A4E08" w:rsidRPr="00B75239">
        <w:rPr>
          <w:lang w:val="en-US"/>
        </w:rPr>
        <w:t>EK</w:t>
      </w:r>
      <w:r w:rsidR="009A4E08">
        <w:t>.</w:t>
      </w:r>
    </w:p>
    <w:p w:rsidR="000606F9" w:rsidRPr="009A4E08" w:rsidRDefault="000606F9" w:rsidP="005E380F"/>
    <w:p w:rsidR="004A1D88" w:rsidRPr="00595D0B" w:rsidRDefault="004A1D88" w:rsidP="004A1D8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95D0B">
        <w:rPr>
          <w:sz w:val="24"/>
          <w:szCs w:val="24"/>
        </w:rPr>
        <w:t xml:space="preserve">Перевести </w:t>
      </w:r>
      <w:r w:rsidR="00595D0B">
        <w:rPr>
          <w:sz w:val="24"/>
          <w:szCs w:val="24"/>
        </w:rPr>
        <w:t xml:space="preserve">другие </w:t>
      </w:r>
      <w:r w:rsidRPr="00595D0B">
        <w:rPr>
          <w:sz w:val="24"/>
          <w:szCs w:val="24"/>
        </w:rPr>
        <w:t xml:space="preserve">земельные участки по </w:t>
      </w:r>
      <w:r w:rsidR="005D2219" w:rsidRPr="00595D0B">
        <w:rPr>
          <w:sz w:val="24"/>
          <w:szCs w:val="24"/>
        </w:rPr>
        <w:t xml:space="preserve">четной стороне </w:t>
      </w:r>
      <w:proofErr w:type="spellStart"/>
      <w:r w:rsidRPr="00595D0B">
        <w:rPr>
          <w:sz w:val="24"/>
          <w:szCs w:val="24"/>
          <w:lang w:val="en-US"/>
        </w:rPr>
        <w:t>Vabaduse</w:t>
      </w:r>
      <w:proofErr w:type="spellEnd"/>
      <w:r w:rsidR="005D2219" w:rsidRPr="00595D0B">
        <w:rPr>
          <w:sz w:val="24"/>
          <w:szCs w:val="24"/>
        </w:rPr>
        <w:t xml:space="preserve"> </w:t>
      </w:r>
      <w:r w:rsidRPr="00595D0B">
        <w:rPr>
          <w:sz w:val="24"/>
          <w:szCs w:val="24"/>
        </w:rPr>
        <w:t xml:space="preserve">в зону </w:t>
      </w:r>
      <w:r w:rsidRPr="00595D0B">
        <w:rPr>
          <w:sz w:val="24"/>
          <w:szCs w:val="24"/>
          <w:lang w:val="en-US"/>
        </w:rPr>
        <w:t>EK</w:t>
      </w:r>
      <w:r w:rsidR="005D2219" w:rsidRPr="00595D0B">
        <w:rPr>
          <w:sz w:val="24"/>
          <w:szCs w:val="24"/>
        </w:rPr>
        <w:t xml:space="preserve"> при согласии </w:t>
      </w:r>
      <w:r w:rsidR="00595D0B" w:rsidRPr="00595D0B">
        <w:rPr>
          <w:sz w:val="24"/>
          <w:szCs w:val="24"/>
        </w:rPr>
        <w:t>людей</w:t>
      </w:r>
      <w:r w:rsidR="00595D0B">
        <w:rPr>
          <w:sz w:val="24"/>
          <w:szCs w:val="24"/>
        </w:rPr>
        <w:t>,</w:t>
      </w:r>
      <w:r w:rsidR="00595D0B" w:rsidRPr="00595D0B">
        <w:rPr>
          <w:sz w:val="24"/>
          <w:szCs w:val="24"/>
        </w:rPr>
        <w:t xml:space="preserve"> </w:t>
      </w:r>
      <w:r w:rsidR="005D2219" w:rsidRPr="00595D0B">
        <w:rPr>
          <w:sz w:val="24"/>
          <w:szCs w:val="24"/>
        </w:rPr>
        <w:t>проживающих в домах на таких участках</w:t>
      </w:r>
      <w:r w:rsidR="00595D0B">
        <w:rPr>
          <w:sz w:val="24"/>
          <w:szCs w:val="24"/>
        </w:rPr>
        <w:t>.</w:t>
      </w:r>
    </w:p>
    <w:p w:rsidR="005D2219" w:rsidRDefault="005D2219" w:rsidP="00F42464">
      <w:r>
        <w:t xml:space="preserve">2.1 </w:t>
      </w:r>
      <w:r>
        <w:t xml:space="preserve">Улица </w:t>
      </w:r>
      <w:proofErr w:type="spellStart"/>
      <w:r>
        <w:rPr>
          <w:lang w:val="en-US"/>
        </w:rPr>
        <w:t>Vabaduse</w:t>
      </w:r>
      <w:proofErr w:type="spellEnd"/>
      <w:r>
        <w:t xml:space="preserve"> - лицо города. Строительство индивидуального дома связано, как правило, со строительством хозяйственных построек. Сараи, гаражи и теплицы индивидуальных домов не способствуют благоприятному восприятию передвигающихся по улице водителей или пешеходов. Квартирный дом гарантирует отсутствие </w:t>
      </w:r>
      <w:proofErr w:type="spellStart"/>
      <w:r>
        <w:t>хозпостроек</w:t>
      </w:r>
      <w:proofErr w:type="spellEnd"/>
      <w:r>
        <w:t xml:space="preserve"> рядом с ним.</w:t>
      </w:r>
      <w:r w:rsidR="00595D0B">
        <w:t xml:space="preserve"> Кроме того, квартирные дома более протяжённые, чем индивидуальные, что защищает дома на второй-третьей линиях от шума.</w:t>
      </w:r>
    </w:p>
    <w:p w:rsidR="00F42464" w:rsidRDefault="005D2219" w:rsidP="00F42464">
      <w:r>
        <w:t>2.2</w:t>
      </w:r>
      <w:r w:rsidR="005E380F">
        <w:t xml:space="preserve">. Чётная сторона </w:t>
      </w:r>
      <w:proofErr w:type="spellStart"/>
      <w:r w:rsidR="00B75239">
        <w:rPr>
          <w:lang w:val="en-US"/>
        </w:rPr>
        <w:t>Vabaduse</w:t>
      </w:r>
      <w:proofErr w:type="spellEnd"/>
      <w:r w:rsidR="005E380F">
        <w:t xml:space="preserve"> наиболее подходит, с точки зрения внешнего вида, к строительству квартирных домов. Детальная планировка города </w:t>
      </w:r>
      <w:r w:rsidR="00170CC5">
        <w:t>может</w:t>
      </w:r>
      <w:r w:rsidR="005E380F">
        <w:t xml:space="preserve"> предусмотреть возможность строительства квартирных домов на больш</w:t>
      </w:r>
      <w:r w:rsidR="000D1AEE">
        <w:t>о</w:t>
      </w:r>
      <w:r w:rsidR="005E380F">
        <w:t>м количестве чётных участк</w:t>
      </w:r>
      <w:r w:rsidR="00170CC5">
        <w:t>ов</w:t>
      </w:r>
      <w:r w:rsidR="005E380F">
        <w:t xml:space="preserve"> по </w:t>
      </w:r>
      <w:proofErr w:type="spellStart"/>
      <w:r w:rsidR="00B75239">
        <w:rPr>
          <w:lang w:val="en-US"/>
        </w:rPr>
        <w:t>Vabaduse</w:t>
      </w:r>
      <w:proofErr w:type="spellEnd"/>
      <w:r w:rsidR="005E380F">
        <w:t xml:space="preserve">. Со временем жители индивидуальных домов на чётной стороне смогут воспользоваться увеличением инвестиционной привлекательности своих участков и переехать со своих дорогих шумных мест </w:t>
      </w:r>
      <w:proofErr w:type="gramStart"/>
      <w:r w:rsidR="005E380F">
        <w:t>на</w:t>
      </w:r>
      <w:proofErr w:type="gramEnd"/>
      <w:r w:rsidR="005E380F">
        <w:t xml:space="preserve"> недорогие тихие.</w:t>
      </w:r>
    </w:p>
    <w:p w:rsidR="004A1D88" w:rsidRPr="00595D0B" w:rsidRDefault="005D2219" w:rsidP="004A1D88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595D0B">
        <w:rPr>
          <w:sz w:val="24"/>
          <w:szCs w:val="24"/>
        </w:rPr>
        <w:lastRenderedPageBreak/>
        <w:t>Променадную</w:t>
      </w:r>
      <w:proofErr w:type="spellEnd"/>
      <w:r w:rsidRPr="00595D0B">
        <w:rPr>
          <w:sz w:val="24"/>
          <w:szCs w:val="24"/>
        </w:rPr>
        <w:t xml:space="preserve"> деревянную дорожку вдоль моря продлить в обе стороны</w:t>
      </w:r>
      <w:r w:rsidR="00B446D0" w:rsidRPr="00595D0B">
        <w:rPr>
          <w:sz w:val="24"/>
          <w:szCs w:val="24"/>
        </w:rPr>
        <w:t>, на северо-востоке довести до реки, провести вдоль реки</w:t>
      </w:r>
      <w:r w:rsidR="000606F9">
        <w:rPr>
          <w:sz w:val="24"/>
          <w:szCs w:val="24"/>
        </w:rPr>
        <w:t xml:space="preserve"> до перекрёстка </w:t>
      </w:r>
      <w:r w:rsidR="000606F9">
        <w:rPr>
          <w:sz w:val="24"/>
          <w:szCs w:val="24"/>
          <w:lang w:val="en-US"/>
        </w:rPr>
        <w:t>E</w:t>
      </w:r>
      <w:r w:rsidR="000606F9" w:rsidRPr="000606F9">
        <w:rPr>
          <w:sz w:val="24"/>
          <w:szCs w:val="24"/>
        </w:rPr>
        <w:t xml:space="preserve">. </w:t>
      </w:r>
      <w:proofErr w:type="spellStart"/>
      <w:r w:rsidR="000606F9">
        <w:rPr>
          <w:sz w:val="24"/>
          <w:szCs w:val="24"/>
          <w:lang w:val="en-US"/>
        </w:rPr>
        <w:t>Vilde</w:t>
      </w:r>
      <w:proofErr w:type="spellEnd"/>
      <w:r w:rsidR="000606F9" w:rsidRPr="000606F9">
        <w:rPr>
          <w:sz w:val="24"/>
          <w:szCs w:val="24"/>
        </w:rPr>
        <w:t xml:space="preserve"> </w:t>
      </w:r>
      <w:r w:rsidR="000606F9">
        <w:rPr>
          <w:sz w:val="24"/>
          <w:szCs w:val="24"/>
          <w:lang w:val="en-US"/>
        </w:rPr>
        <w:t>c</w:t>
      </w:r>
      <w:r w:rsidR="000606F9" w:rsidRPr="000606F9">
        <w:rPr>
          <w:sz w:val="24"/>
          <w:szCs w:val="24"/>
        </w:rPr>
        <w:t xml:space="preserve"> </w:t>
      </w:r>
      <w:r w:rsidR="000606F9">
        <w:rPr>
          <w:sz w:val="24"/>
          <w:szCs w:val="24"/>
          <w:lang w:val="en-US"/>
        </w:rPr>
        <w:t>J</w:t>
      </w:r>
      <w:r w:rsidR="000606F9" w:rsidRPr="000606F9">
        <w:rPr>
          <w:sz w:val="24"/>
          <w:szCs w:val="24"/>
        </w:rPr>
        <w:t xml:space="preserve">. </w:t>
      </w:r>
      <w:proofErr w:type="spellStart"/>
      <w:r w:rsidR="000606F9">
        <w:rPr>
          <w:sz w:val="24"/>
          <w:szCs w:val="24"/>
          <w:lang w:val="en-US"/>
        </w:rPr>
        <w:t>Poska</w:t>
      </w:r>
      <w:proofErr w:type="spellEnd"/>
      <w:r w:rsidR="00B446D0" w:rsidRPr="00595D0B">
        <w:rPr>
          <w:sz w:val="24"/>
          <w:szCs w:val="24"/>
        </w:rPr>
        <w:t xml:space="preserve">, по лесу провести до </w:t>
      </w:r>
      <w:proofErr w:type="spellStart"/>
      <w:r w:rsidR="00B446D0" w:rsidRPr="00595D0B">
        <w:rPr>
          <w:sz w:val="24"/>
          <w:szCs w:val="24"/>
        </w:rPr>
        <w:t>спа</w:t>
      </w:r>
      <w:proofErr w:type="spellEnd"/>
      <w:r w:rsidR="00B446D0" w:rsidRPr="00595D0B">
        <w:rPr>
          <w:sz w:val="24"/>
          <w:szCs w:val="24"/>
        </w:rPr>
        <w:t xml:space="preserve">-отеля </w:t>
      </w:r>
      <w:proofErr w:type="spellStart"/>
      <w:r w:rsidR="00B446D0" w:rsidRPr="00595D0B">
        <w:rPr>
          <w:sz w:val="24"/>
          <w:szCs w:val="24"/>
          <w:lang w:val="en-US"/>
        </w:rPr>
        <w:t>Noorus</w:t>
      </w:r>
      <w:proofErr w:type="spellEnd"/>
      <w:r w:rsidR="00B446D0" w:rsidRPr="00595D0B">
        <w:rPr>
          <w:sz w:val="24"/>
          <w:szCs w:val="24"/>
        </w:rPr>
        <w:t xml:space="preserve">, замкнуть периметр. </w:t>
      </w:r>
      <w:r w:rsidR="00FB09B6" w:rsidRPr="00595D0B">
        <w:rPr>
          <w:sz w:val="24"/>
          <w:szCs w:val="24"/>
        </w:rPr>
        <w:t xml:space="preserve">Асфальтовую пешеходную тротуарную дорожку провести по линии </w:t>
      </w:r>
      <w:proofErr w:type="spellStart"/>
      <w:r w:rsidR="00FB09B6" w:rsidRPr="00595D0B">
        <w:rPr>
          <w:sz w:val="24"/>
          <w:szCs w:val="24"/>
          <w:lang w:val="en-US"/>
        </w:rPr>
        <w:t>Vabaduse</w:t>
      </w:r>
      <w:proofErr w:type="spellEnd"/>
      <w:r w:rsidR="00FB09B6" w:rsidRPr="00595D0B">
        <w:rPr>
          <w:sz w:val="24"/>
          <w:szCs w:val="24"/>
        </w:rPr>
        <w:t xml:space="preserve"> от </w:t>
      </w:r>
      <w:proofErr w:type="spellStart"/>
      <w:r w:rsidR="00FB09B6" w:rsidRPr="00595D0B">
        <w:rPr>
          <w:sz w:val="24"/>
          <w:szCs w:val="24"/>
        </w:rPr>
        <w:t>спа</w:t>
      </w:r>
      <w:proofErr w:type="spellEnd"/>
      <w:r w:rsidR="00FB09B6" w:rsidRPr="00595D0B">
        <w:rPr>
          <w:sz w:val="24"/>
          <w:szCs w:val="24"/>
        </w:rPr>
        <w:t xml:space="preserve">-отеля </w:t>
      </w:r>
      <w:proofErr w:type="spellStart"/>
      <w:r w:rsidR="00FB09B6" w:rsidRPr="00595D0B">
        <w:rPr>
          <w:sz w:val="24"/>
          <w:szCs w:val="24"/>
          <w:lang w:val="en-US"/>
        </w:rPr>
        <w:t>Noorus</w:t>
      </w:r>
      <w:proofErr w:type="spellEnd"/>
      <w:r w:rsidR="00FB09B6" w:rsidRPr="00595D0B">
        <w:rPr>
          <w:sz w:val="24"/>
          <w:szCs w:val="24"/>
        </w:rPr>
        <w:t xml:space="preserve"> до реки.</w:t>
      </w:r>
    </w:p>
    <w:p w:rsidR="00F42464" w:rsidRDefault="004A1D88" w:rsidP="00F42464">
      <w:r>
        <w:t>Аргументация</w:t>
      </w:r>
    </w:p>
    <w:p w:rsidR="00FB09B6" w:rsidRDefault="00FB09B6" w:rsidP="00F42464">
      <w:r>
        <w:t xml:space="preserve">3.1 </w:t>
      </w:r>
      <w:r w:rsidR="00573122">
        <w:t xml:space="preserve">Город нуждается в так называемой тропе здоровья – </w:t>
      </w:r>
      <w:proofErr w:type="spellStart"/>
      <w:r w:rsidR="00573122">
        <w:t>променадной</w:t>
      </w:r>
      <w:proofErr w:type="spellEnd"/>
      <w:r w:rsidR="00573122">
        <w:t xml:space="preserve"> дорожке для пешеходов, бегунов, лыжников. Дорожка может быть не освещённой, но протяжённой, замкнутой в кольцо. Оптимальная длина</w:t>
      </w:r>
      <w:r w:rsidR="000606F9">
        <w:rPr>
          <w:lang w:val="en-US"/>
        </w:rPr>
        <w:t xml:space="preserve"> </w:t>
      </w:r>
      <w:r w:rsidR="000606F9">
        <w:t>дорожки</w:t>
      </w:r>
      <w:r w:rsidR="00573122">
        <w:t xml:space="preserve"> – 5-6 километров. </w:t>
      </w:r>
    </w:p>
    <w:p w:rsidR="00573122" w:rsidRDefault="00573122" w:rsidP="00F42464">
      <w:r>
        <w:t xml:space="preserve">3.2 </w:t>
      </w:r>
      <w:r w:rsidR="00AB6AE1">
        <w:t xml:space="preserve">Наличие </w:t>
      </w:r>
      <w:proofErr w:type="spellStart"/>
      <w:r w:rsidR="00AB6AE1">
        <w:t>инфраструктурно</w:t>
      </w:r>
      <w:proofErr w:type="spellEnd"/>
      <w:r w:rsidR="00AB6AE1">
        <w:t xml:space="preserve"> – развлекательных объектов, расположенных </w:t>
      </w:r>
      <w:r w:rsidR="00AB6AE1">
        <w:t xml:space="preserve">по линии </w:t>
      </w:r>
      <w:proofErr w:type="spellStart"/>
      <w:r w:rsidR="00AB6AE1">
        <w:rPr>
          <w:lang w:val="en-US"/>
        </w:rPr>
        <w:t>Vabaduse</w:t>
      </w:r>
      <w:proofErr w:type="spellEnd"/>
      <w:r w:rsidR="00AB6AE1">
        <w:t xml:space="preserve"> от </w:t>
      </w:r>
      <w:proofErr w:type="spellStart"/>
      <w:r w:rsidR="00AB6AE1">
        <w:t>спа</w:t>
      </w:r>
      <w:proofErr w:type="spellEnd"/>
      <w:r w:rsidR="00AB6AE1">
        <w:t xml:space="preserve">-отеля </w:t>
      </w:r>
      <w:proofErr w:type="spellStart"/>
      <w:r w:rsidR="00AB6AE1">
        <w:rPr>
          <w:lang w:val="en-US"/>
        </w:rPr>
        <w:t>Noorus</w:t>
      </w:r>
      <w:proofErr w:type="spellEnd"/>
      <w:r w:rsidR="00AB6AE1" w:rsidRPr="00FB09B6">
        <w:t xml:space="preserve"> </w:t>
      </w:r>
      <w:r w:rsidR="00AB6AE1">
        <w:t>до реки</w:t>
      </w:r>
      <w:r w:rsidR="00AB6AE1">
        <w:t xml:space="preserve"> требует обустройства тротуарной дорожки на всём протяжении, но особенно от отеля </w:t>
      </w:r>
      <w:proofErr w:type="spellStart"/>
      <w:r w:rsidR="00AB6AE1">
        <w:rPr>
          <w:lang w:val="en-US"/>
        </w:rPr>
        <w:t>Liverand</w:t>
      </w:r>
      <w:proofErr w:type="spellEnd"/>
      <w:r w:rsidR="00AB6AE1" w:rsidRPr="00AB6AE1">
        <w:t xml:space="preserve"> </w:t>
      </w:r>
      <w:r w:rsidR="00AB6AE1">
        <w:t xml:space="preserve">до магазина </w:t>
      </w:r>
      <w:r w:rsidR="00AB6AE1">
        <w:rPr>
          <w:lang w:val="en-US"/>
        </w:rPr>
        <w:t>Maxima</w:t>
      </w:r>
      <w:r w:rsidR="00AB6AE1">
        <w:t>. Датчики, реагирующие на наличие или отсутствие пешеходов</w:t>
      </w:r>
      <w:r w:rsidR="00780C22">
        <w:t>,</w:t>
      </w:r>
      <w:r w:rsidR="00AB6AE1">
        <w:t xml:space="preserve"> помогут сэкономить электроэнергию. </w:t>
      </w:r>
    </w:p>
    <w:p w:rsidR="00BA7540" w:rsidRPr="00595D0B" w:rsidRDefault="00FD725B" w:rsidP="004A1D8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Выделить участок для у</w:t>
      </w:r>
      <w:r w:rsidR="00BA7540" w:rsidRPr="00595D0B">
        <w:rPr>
          <w:sz w:val="24"/>
          <w:szCs w:val="24"/>
        </w:rPr>
        <w:t>стро</w:t>
      </w:r>
      <w:r>
        <w:rPr>
          <w:sz w:val="24"/>
          <w:szCs w:val="24"/>
        </w:rPr>
        <w:t>йства</w:t>
      </w:r>
      <w:r w:rsidR="00BA7540" w:rsidRPr="00595D0B">
        <w:rPr>
          <w:sz w:val="24"/>
          <w:szCs w:val="24"/>
        </w:rPr>
        <w:t xml:space="preserve"> катальн</w:t>
      </w:r>
      <w:r>
        <w:rPr>
          <w:sz w:val="24"/>
          <w:szCs w:val="24"/>
        </w:rPr>
        <w:t>ой</w:t>
      </w:r>
      <w:r w:rsidR="00BA7540" w:rsidRPr="00595D0B">
        <w:rPr>
          <w:sz w:val="24"/>
          <w:szCs w:val="24"/>
        </w:rPr>
        <w:t xml:space="preserve"> горк</w:t>
      </w:r>
      <w:r>
        <w:rPr>
          <w:sz w:val="24"/>
          <w:szCs w:val="24"/>
        </w:rPr>
        <w:t>и</w:t>
      </w:r>
      <w:r w:rsidR="00BA7540" w:rsidRPr="00595D0B">
        <w:rPr>
          <w:sz w:val="24"/>
          <w:szCs w:val="24"/>
        </w:rPr>
        <w:t xml:space="preserve"> </w:t>
      </w:r>
      <w:bookmarkStart w:id="0" w:name="_GoBack"/>
      <w:bookmarkEnd w:id="0"/>
      <w:r w:rsidR="00780C22">
        <w:rPr>
          <w:sz w:val="24"/>
          <w:szCs w:val="24"/>
        </w:rPr>
        <w:t xml:space="preserve">в районе городского парка </w:t>
      </w:r>
      <w:r w:rsidR="00BA7540" w:rsidRPr="00595D0B">
        <w:rPr>
          <w:sz w:val="24"/>
          <w:szCs w:val="24"/>
        </w:rPr>
        <w:t>для заливки её водой в зимний период.</w:t>
      </w:r>
    </w:p>
    <w:p w:rsidR="004A1D88" w:rsidRDefault="004A1D88" w:rsidP="00F42464">
      <w:r>
        <w:t>Аргументация</w:t>
      </w:r>
      <w:r w:rsidR="00BA7540">
        <w:t xml:space="preserve"> </w:t>
      </w:r>
    </w:p>
    <w:p w:rsidR="00780C22" w:rsidRDefault="00BA7540" w:rsidP="00F42464">
      <w:r>
        <w:t xml:space="preserve">Зимой жизнь в городе в значительной степени замирает. Каркас для ледяной горки стоит не очень дорого, но, в случае безопасного расчёта, горка может в течение трёх-четырёх месяцев оставаться центром притяжения детей и взрослых. </w:t>
      </w:r>
      <w:r w:rsidR="00595D0B">
        <w:t>Горку целесообразно установить в городском парке, или непосредственно рядом с ним. Рядом необходимо предусмотреть место для заливки катка для катания на коньках.</w:t>
      </w:r>
    </w:p>
    <w:p w:rsidR="00BA7540" w:rsidRDefault="00BA7540" w:rsidP="00F42464">
      <w:r>
        <w:t xml:space="preserve"> </w:t>
      </w:r>
    </w:p>
    <w:p w:rsidR="00F42464" w:rsidRDefault="00F42464" w:rsidP="00F42464">
      <w:r>
        <w:t>Алексей Герасимов</w:t>
      </w:r>
    </w:p>
    <w:p w:rsidR="00F42464" w:rsidRPr="00573122" w:rsidRDefault="00F42464" w:rsidP="00F42464">
      <w:r>
        <w:rPr>
          <w:lang w:val="en-US"/>
        </w:rPr>
        <w:t>PG</w:t>
      </w:r>
      <w:r w:rsidRPr="00573122">
        <w:t xml:space="preserve"> </w:t>
      </w:r>
      <w:proofErr w:type="spellStart"/>
      <w:r>
        <w:rPr>
          <w:lang w:val="en-US"/>
        </w:rPr>
        <w:t>Kinnisvaraarenduse</w:t>
      </w:r>
      <w:proofErr w:type="spellEnd"/>
    </w:p>
    <w:p w:rsidR="00F42464" w:rsidRPr="00F42464" w:rsidRDefault="00F42464" w:rsidP="00F42464">
      <w:r>
        <w:t>партнёр</w:t>
      </w:r>
    </w:p>
    <w:sectPr w:rsidR="00F42464" w:rsidRPr="00F42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932"/>
    <w:multiLevelType w:val="hybridMultilevel"/>
    <w:tmpl w:val="B33C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227FE"/>
    <w:multiLevelType w:val="hybridMultilevel"/>
    <w:tmpl w:val="7BD06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62EA2"/>
    <w:multiLevelType w:val="hybridMultilevel"/>
    <w:tmpl w:val="277C2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152DA"/>
    <w:multiLevelType w:val="hybridMultilevel"/>
    <w:tmpl w:val="4A30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5A"/>
    <w:rsid w:val="000606F9"/>
    <w:rsid w:val="000D1AEE"/>
    <w:rsid w:val="00170CC5"/>
    <w:rsid w:val="00382D6E"/>
    <w:rsid w:val="004674A6"/>
    <w:rsid w:val="004A1D88"/>
    <w:rsid w:val="00573122"/>
    <w:rsid w:val="00595D0B"/>
    <w:rsid w:val="005D2219"/>
    <w:rsid w:val="005E380F"/>
    <w:rsid w:val="0069351C"/>
    <w:rsid w:val="0076528C"/>
    <w:rsid w:val="00780C22"/>
    <w:rsid w:val="008060A2"/>
    <w:rsid w:val="009A4E08"/>
    <w:rsid w:val="00A62D5A"/>
    <w:rsid w:val="00AB6AE1"/>
    <w:rsid w:val="00B446D0"/>
    <w:rsid w:val="00B75239"/>
    <w:rsid w:val="00BA7540"/>
    <w:rsid w:val="00F42464"/>
    <w:rsid w:val="00FB09B6"/>
    <w:rsid w:val="00FD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9</cp:revision>
  <dcterms:created xsi:type="dcterms:W3CDTF">2015-10-06T18:44:00Z</dcterms:created>
  <dcterms:modified xsi:type="dcterms:W3CDTF">2015-10-07T19:41:00Z</dcterms:modified>
</cp:coreProperties>
</file>